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A6787" w:rsidTr="000A6787">
        <w:tc>
          <w:tcPr>
            <w:tcW w:w="9861" w:type="dxa"/>
          </w:tcPr>
          <w:p w:rsidR="000A6787" w:rsidRDefault="000A6787">
            <w:pPr>
              <w:widowControl w:val="0"/>
              <w:spacing w:line="264" w:lineRule="auto"/>
              <w:ind w:right="4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72"/>
              </w:rPr>
            </w:pPr>
            <w:bookmarkStart w:id="0" w:name="_page_255_0"/>
          </w:p>
          <w:p w:rsidR="000A6787" w:rsidRDefault="000A6787">
            <w:pPr>
              <w:widowControl w:val="0"/>
              <w:spacing w:line="264" w:lineRule="auto"/>
              <w:ind w:right="4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72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72"/>
              </w:rPr>
              <w:drawing>
                <wp:inline distT="0" distB="0" distL="0" distR="0" wp14:anchorId="2577DE60" wp14:editId="029ADD9F">
                  <wp:extent cx="6027581" cy="2228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Scanner 06-21-2024 12.26_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5"/>
                          <a:stretch/>
                        </pic:blipFill>
                        <pic:spPr bwMode="auto">
                          <a:xfrm>
                            <a:off x="0" y="0"/>
                            <a:ext cx="6029298" cy="2229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:rsidR="000A6787" w:rsidRDefault="000A6787">
      <w:pPr>
        <w:widowControl w:val="0"/>
        <w:spacing w:line="264" w:lineRule="auto"/>
        <w:ind w:left="397" w:right="44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72"/>
        </w:rPr>
      </w:pPr>
    </w:p>
    <w:p w:rsidR="000A6787" w:rsidRDefault="000A6787">
      <w:pPr>
        <w:widowControl w:val="0"/>
        <w:spacing w:line="264" w:lineRule="auto"/>
        <w:ind w:left="397" w:right="44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72"/>
        </w:rPr>
      </w:pPr>
    </w:p>
    <w:p w:rsidR="000A6787" w:rsidRDefault="000A6787">
      <w:pPr>
        <w:widowControl w:val="0"/>
        <w:spacing w:line="264" w:lineRule="auto"/>
        <w:ind w:left="397" w:right="44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72"/>
        </w:rPr>
      </w:pPr>
    </w:p>
    <w:p w:rsidR="005D3493" w:rsidRDefault="00A22B25">
      <w:pPr>
        <w:widowControl w:val="0"/>
        <w:spacing w:line="264" w:lineRule="auto"/>
        <w:ind w:left="397" w:right="44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72"/>
        </w:rPr>
      </w:pPr>
      <w:r w:rsidRPr="00A22B25">
        <w:rPr>
          <w:rFonts w:ascii="Times New Roman" w:eastAsia="Times New Roman" w:hAnsi="Times New Roman" w:cs="Times New Roman"/>
          <w:b/>
          <w:bCs/>
          <w:color w:val="000000"/>
          <w:sz w:val="36"/>
          <w:szCs w:val="72"/>
        </w:rPr>
        <w:t>Кодекс этики и служебного поведения работников</w:t>
      </w:r>
      <w:bookmarkEnd w:id="0"/>
      <w:r w:rsidRPr="00A22B25">
        <w:rPr>
          <w:rFonts w:ascii="Times New Roman" w:eastAsia="Times New Roman" w:hAnsi="Times New Roman" w:cs="Times New Roman"/>
          <w:b/>
          <w:bCs/>
          <w:color w:val="000000"/>
          <w:sz w:val="36"/>
          <w:szCs w:val="72"/>
        </w:rPr>
        <w:t xml:space="preserve"> МОУ «Октябрьская школа»</w:t>
      </w:r>
    </w:p>
    <w:p w:rsidR="00A22B25" w:rsidRDefault="00A22B25" w:rsidP="00A22B25">
      <w:pPr>
        <w:widowControl w:val="0"/>
        <w:spacing w:line="264" w:lineRule="auto"/>
        <w:ind w:left="397" w:right="442"/>
        <w:rPr>
          <w:rFonts w:ascii="Times New Roman" w:eastAsia="Times New Roman" w:hAnsi="Times New Roman" w:cs="Times New Roman"/>
          <w:b/>
          <w:bCs/>
          <w:color w:val="000000"/>
          <w:sz w:val="36"/>
          <w:szCs w:val="72"/>
        </w:rPr>
      </w:pPr>
    </w:p>
    <w:p w:rsidR="00A22B25" w:rsidRDefault="00A22B25" w:rsidP="00A22B25">
      <w:pPr>
        <w:widowControl w:val="0"/>
        <w:tabs>
          <w:tab w:val="left" w:pos="1085"/>
          <w:tab w:val="left" w:pos="1532"/>
          <w:tab w:val="left" w:pos="1892"/>
          <w:tab w:val="left" w:pos="3357"/>
          <w:tab w:val="left" w:pos="4989"/>
          <w:tab w:val="left" w:pos="5426"/>
          <w:tab w:val="left" w:pos="6785"/>
          <w:tab w:val="left" w:pos="7318"/>
          <w:tab w:val="left" w:pos="7750"/>
        </w:tabs>
        <w:spacing w:line="275" w:lineRule="auto"/>
        <w:ind w:left="29" w:right="23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этики и служебного поведения работников (далее - Кодекс) муниципального общеобразовательного учреждения «</w:t>
      </w:r>
      <w:r w:rsidR="000A6787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Октябрьская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учреждение)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положениями Конституции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     Федерации,     Трудового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кодекса    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A22B25" w:rsidRDefault="00A22B25" w:rsidP="00A22B25">
      <w:pPr>
        <w:widowControl w:val="0"/>
        <w:tabs>
          <w:tab w:val="left" w:pos="1085"/>
          <w:tab w:val="left" w:pos="1532"/>
          <w:tab w:val="left" w:pos="1892"/>
          <w:tab w:val="left" w:pos="3357"/>
          <w:tab w:val="left" w:pos="4989"/>
          <w:tab w:val="left" w:pos="5426"/>
          <w:tab w:val="left" w:pos="6785"/>
          <w:tab w:val="left" w:pos="7318"/>
          <w:tab w:val="left" w:pos="7750"/>
        </w:tabs>
        <w:spacing w:line="275" w:lineRule="auto"/>
        <w:ind w:left="29" w:right="23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25" w:rsidRDefault="00A22B25" w:rsidP="00A22B25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 Общие положения</w:t>
      </w:r>
    </w:p>
    <w:p w:rsidR="00A22B25" w:rsidRDefault="00A22B25" w:rsidP="00A22B25">
      <w:pPr>
        <w:widowControl w:val="0"/>
        <w:tabs>
          <w:tab w:val="left" w:pos="9134"/>
        </w:tabs>
        <w:spacing w:before="24" w:line="276" w:lineRule="auto"/>
        <w:ind w:left="29"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МОУ «Октябрьская школа» независимо от замещаемой ими должности.</w:t>
      </w:r>
    </w:p>
    <w:p w:rsidR="00A22B25" w:rsidRDefault="00A22B25" w:rsidP="00A22B25">
      <w:pPr>
        <w:widowControl w:val="0"/>
        <w:tabs>
          <w:tab w:val="left" w:pos="1777"/>
          <w:tab w:val="left" w:pos="3408"/>
          <w:tab w:val="left" w:pos="4755"/>
          <w:tab w:val="left" w:pos="5177"/>
          <w:tab w:val="left" w:pos="6405"/>
          <w:tab w:val="left" w:pos="7992"/>
        </w:tabs>
        <w:spacing w:before="4" w:line="275" w:lineRule="auto"/>
        <w:ind w:left="29"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работник должен принимать все необходимые меры для 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Кодекса,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 Федерации вправе ожидать от работника поведения в отношениях с ним в соответствии с положениями Кодекса.</w:t>
      </w:r>
    </w:p>
    <w:p w:rsidR="00A22B25" w:rsidRDefault="00A22B25" w:rsidP="00A22B25">
      <w:pPr>
        <w:widowControl w:val="0"/>
        <w:spacing w:line="274" w:lineRule="auto"/>
        <w:ind w:left="29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22B25" w:rsidRDefault="00A22B25" w:rsidP="00A22B25">
      <w:pPr>
        <w:widowControl w:val="0"/>
        <w:tabs>
          <w:tab w:val="left" w:pos="1085"/>
          <w:tab w:val="left" w:pos="1532"/>
          <w:tab w:val="left" w:pos="1892"/>
          <w:tab w:val="left" w:pos="3357"/>
          <w:tab w:val="left" w:pos="4989"/>
          <w:tab w:val="left" w:pos="5426"/>
          <w:tab w:val="left" w:pos="6785"/>
          <w:tab w:val="left" w:pos="7318"/>
          <w:tab w:val="left" w:pos="7750"/>
        </w:tabs>
        <w:spacing w:line="275" w:lineRule="auto"/>
        <w:ind w:left="29" w:right="23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25" w:rsidRDefault="00A22B25" w:rsidP="00A22B25">
      <w:pPr>
        <w:widowControl w:val="0"/>
        <w:spacing w:line="264" w:lineRule="auto"/>
        <w:ind w:left="397" w:right="442"/>
        <w:rPr>
          <w:rFonts w:ascii="Times New Roman" w:eastAsia="Times New Roman" w:hAnsi="Times New Roman" w:cs="Times New Roman"/>
          <w:b/>
          <w:bCs/>
          <w:color w:val="000000"/>
          <w:sz w:val="36"/>
          <w:szCs w:val="72"/>
        </w:rPr>
      </w:pPr>
    </w:p>
    <w:p w:rsidR="00A22B25" w:rsidRPr="00A22B25" w:rsidRDefault="00A22B25" w:rsidP="00A22B25">
      <w:pPr>
        <w:widowControl w:val="0"/>
        <w:spacing w:line="264" w:lineRule="auto"/>
        <w:ind w:left="397" w:right="442"/>
        <w:rPr>
          <w:rFonts w:ascii="Times New Roman" w:eastAsia="Times New Roman" w:hAnsi="Times New Roman" w:cs="Times New Roman"/>
          <w:b/>
          <w:bCs/>
          <w:color w:val="000000"/>
          <w:sz w:val="36"/>
          <w:szCs w:val="72"/>
        </w:rPr>
        <w:sectPr w:rsidR="00A22B25" w:rsidRPr="00A22B25">
          <w:type w:val="continuous"/>
          <w:pgSz w:w="11918" w:h="16848"/>
          <w:pgMar w:top="976" w:right="732" w:bottom="0" w:left="1541" w:header="0" w:footer="0" w:gutter="0"/>
          <w:cols w:space="708"/>
        </w:sectPr>
      </w:pPr>
    </w:p>
    <w:p w:rsidR="005D3493" w:rsidRDefault="005D3493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1_0"/>
    </w:p>
    <w:p w:rsidR="005D3493" w:rsidRDefault="005D3493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493" w:rsidRDefault="00A22B25">
      <w:pPr>
        <w:widowControl w:val="0"/>
        <w:spacing w:line="240" w:lineRule="auto"/>
        <w:ind w:left="29" w:right="8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обязанности, принципы и правила служебного поведения работников</w:t>
      </w:r>
    </w:p>
    <w:p w:rsidR="005D3493" w:rsidRDefault="00A22B25">
      <w:pPr>
        <w:widowControl w:val="0"/>
        <w:spacing w:before="38" w:line="240" w:lineRule="auto"/>
        <w:ind w:left="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21 Трудового кодекса Российской Федерации</w:t>
      </w:r>
    </w:p>
    <w:p w:rsidR="005D3493" w:rsidRDefault="00A22B25">
      <w:pPr>
        <w:widowControl w:val="0"/>
        <w:spacing w:before="53" w:line="240" w:lineRule="auto"/>
        <w:ind w:left="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обязан:</w:t>
      </w:r>
    </w:p>
    <w:p w:rsidR="005D3493" w:rsidRDefault="00A22B25">
      <w:pPr>
        <w:widowControl w:val="0"/>
        <w:spacing w:before="47" w:line="232" w:lineRule="auto"/>
        <w:ind w:left="29" w:right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83" behindDoc="1" locked="0" layoutInCell="0" allowOverlap="1" wp14:anchorId="5FF16E1A" wp14:editId="4C19C2D9">
                <wp:simplePos x="0" y="0"/>
                <wp:positionH relativeFrom="page">
                  <wp:posOffset>2902966</wp:posOffset>
                </wp:positionH>
                <wp:positionV relativeFrom="paragraph">
                  <wp:posOffset>237720</wp:posOffset>
                </wp:positionV>
                <wp:extent cx="57721" cy="28005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" cy="2800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3493" w:rsidRDefault="00A22B25">
                            <w:pPr>
                              <w:widowControl w:val="0"/>
                              <w:spacing w:line="441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36"/>
                                <w:szCs w:val="36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228.6pt;margin-top:18.7pt;width:4.55pt;height:22.05pt;z-index:-503315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1IsAEAAGIDAAAOAAAAZHJzL2Uyb0RvYy54bWysU8Fu2zAMvQ/YPwi6L3YCdCmMOEWHosOA&#10;YRnQ7QNkWYo1SKIgqrGzrx8lO+mw7TT0QlPkM/n4RO3uJmfZSUU04Fu+XtWcKS+hN/7Y8u/fHt/d&#10;coZJ+F5Y8KrlZ4X8bv/2zW4MjdrAALZXkVERj80YWj6kFJqqQjkoJ3AFQXlKaohOJDrGY9VHMVJ1&#10;Z6tNXb+vRoh9iCAVIkUf5iTfl/paK5kOWqNKzLacuKViY7FdttV+J5pjFGEwcqEh/oOFE8ZT02up&#10;B5EEe47mr1LOyAgIOq0kuAq0NlKVGWiadf3HNE+DCKrMQuJguMqEr1dWfjl9jcz0dHeceeHoihaB&#10;D90PUm+dFRoDNgR8CgRN0weYMnqJIwXz4JOOLn9pJEZ50vp81VdNiUkK3my3G2ojKbO5reubbS5S&#10;vfwbIqaPChzLTssj9S+iitNnTDP0AsmtPDwaa3M8E5yJZC9N3bSw66A/E2la0HQgoy2MLYfF42yA&#10;+PNf8YwnjSnLmf3kSe+8OxcnXpzu4ggvCdzymS6G++dE3ArlTGhmsfCkiyxDL0uXN+X3c0G9PI39&#10;LwAAAP//AwBQSwMEFAAGAAgAAAAhANxP0jPeAAAACQEAAA8AAABkcnMvZG93bnJldi54bWxMjzFP&#10;wzAQhXck/oN1SCyIOk7TtIRcKoRgYaOwsLnxkUTE5yh2k9Bfj5lgPL1P731X7hfbi4lG3zlGUKsE&#10;BHHtTMcNwvvb8+0OhA+aje4dE8I3edhXlxelLoyb+ZWmQ2hELGFfaIQ2hKGQ0tctWe1XbiCO2acb&#10;rQ7xHBtpRj3HctvLNElyaXXHcaHVAz22VH8dThYhX56Gm5c7Sudz3U/8cVYqkEK8vloe7kEEWsIf&#10;DL/6UR2q6HR0JzZe9AjZZptGFGG9zUBEIMvzNYgjwk5tQFal/P9B9QMAAP//AwBQSwECLQAUAAYA&#10;CAAAACEAtoM4kv4AAADhAQAAEwAAAAAAAAAAAAAAAAAAAAAAW0NvbnRlbnRfVHlwZXNdLnhtbFBL&#10;AQItABQABgAIAAAAIQA4/SH/1gAAAJQBAAALAAAAAAAAAAAAAAAAAC8BAABfcmVscy8ucmVsc1BL&#10;AQItABQABgAIAAAAIQDPD61IsAEAAGIDAAAOAAAAAAAAAAAAAAAAAC4CAABkcnMvZTJvRG9jLnht&#10;bFBLAQItABQABgAIAAAAIQDcT9Iz3gAAAAkBAAAPAAAAAAAAAAAAAAAAAAoEAABkcnMvZG93bnJl&#10;di54bWxQSwUGAAAAAAQABADzAAAAFQUAAAAA&#10;" o:allowincell="f" filled="f" stroked="f">
                <v:textbox style="mso-fit-shape-to-text:t" inset="0,0,0,0">
                  <w:txbxContent>
                    <w:p w:rsidR="005D3493" w:rsidRDefault="00A22B25">
                      <w:pPr>
                        <w:widowControl w:val="0"/>
                        <w:spacing w:line="441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36"/>
                          <w:szCs w:val="36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5D3493" w:rsidRDefault="00A22B25">
      <w:pPr>
        <w:widowControl w:val="0"/>
        <w:spacing w:before="26" w:line="229" w:lineRule="auto"/>
        <w:ind w:left="29" w:right="2518"/>
        <w:rPr>
          <w:rFonts w:ascii="Symbol" w:eastAsia="Symbol" w:hAnsi="Symbol" w:cs="Symbol"/>
          <w:color w:val="000000"/>
          <w:sz w:val="36"/>
          <w:szCs w:val="36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внутреннего трудового распорядка;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трудовую дисциплину;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</w:p>
    <w:p w:rsidR="005D3493" w:rsidRDefault="00A22B25">
      <w:pPr>
        <w:widowControl w:val="0"/>
        <w:spacing w:before="4" w:line="229" w:lineRule="auto"/>
        <w:ind w:left="29" w:right="-20"/>
        <w:rPr>
          <w:rFonts w:ascii="Symbol" w:eastAsia="Symbol" w:hAnsi="Symbol" w:cs="Symbol"/>
          <w:color w:val="000000"/>
          <w:sz w:val="36"/>
          <w:szCs w:val="36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установленные нормы труда;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</w:p>
    <w:p w:rsidR="005D3493" w:rsidRDefault="00A22B25">
      <w:pPr>
        <w:widowControl w:val="0"/>
        <w:spacing w:line="237" w:lineRule="auto"/>
        <w:ind w:left="29" w:right="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по охране труда и обеспечению безопасности труда;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22B25" w:rsidRDefault="00A22B25" w:rsidP="00A22B25">
      <w:pPr>
        <w:widowControl w:val="0"/>
        <w:tabs>
          <w:tab w:val="left" w:pos="2800"/>
          <w:tab w:val="left" w:pos="4274"/>
          <w:tab w:val="left" w:pos="6261"/>
          <w:tab w:val="left" w:pos="7150"/>
        </w:tabs>
        <w:spacing w:before="70" w:line="252" w:lineRule="auto"/>
        <w:ind w:right="131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сообщить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работодателю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5D3493" w:rsidRDefault="00A22B25" w:rsidP="00A22B25">
      <w:pPr>
        <w:widowControl w:val="0"/>
        <w:tabs>
          <w:tab w:val="left" w:pos="2800"/>
          <w:tab w:val="left" w:pos="4274"/>
          <w:tab w:val="left" w:pos="6261"/>
          <w:tab w:val="left" w:pos="7150"/>
        </w:tabs>
        <w:spacing w:before="70" w:line="252" w:lineRule="auto"/>
        <w:ind w:right="131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принципы служебного     поведения     работников являются основой поведения граждан в связи с нахождением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</w:t>
      </w:r>
      <w:bookmarkEnd w:id="2"/>
    </w:p>
    <w:p w:rsidR="00A22B25" w:rsidRDefault="00A22B25" w:rsidP="00A22B25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МОУ «Октябрьская школа».</w:t>
      </w:r>
    </w:p>
    <w:p w:rsidR="00A22B25" w:rsidRDefault="00A22B25" w:rsidP="00A22B25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2B25" w:rsidRDefault="00A22B25" w:rsidP="00A22B25">
      <w:pPr>
        <w:widowControl w:val="0"/>
        <w:tabs>
          <w:tab w:val="left" w:pos="1878"/>
          <w:tab w:val="left" w:pos="3318"/>
        </w:tabs>
        <w:spacing w:before="91" w:line="275" w:lineRule="auto"/>
        <w:ind w:left="29" w:right="78" w:hanging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сознавая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ответственность перед гражданами, обществом и государством, призваны:</w:t>
      </w:r>
    </w:p>
    <w:p w:rsidR="00A22B25" w:rsidRDefault="00A22B25" w:rsidP="00A22B25">
      <w:pPr>
        <w:widowControl w:val="0"/>
        <w:tabs>
          <w:tab w:val="left" w:pos="749"/>
        </w:tabs>
        <w:spacing w:line="264" w:lineRule="auto"/>
        <w:ind w:left="29" w:right="237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A22B25" w:rsidRDefault="00A22B25" w:rsidP="00A22B25">
      <w:pPr>
        <w:widowControl w:val="0"/>
        <w:tabs>
          <w:tab w:val="left" w:pos="576"/>
          <w:tab w:val="left" w:pos="1522"/>
          <w:tab w:val="left" w:pos="2007"/>
          <w:tab w:val="left" w:pos="3462"/>
          <w:tab w:val="left" w:pos="3933"/>
          <w:tab w:val="left" w:pos="4941"/>
          <w:tab w:val="left" w:pos="5614"/>
          <w:tab w:val="left" w:pos="7294"/>
          <w:tab w:val="left" w:pos="7659"/>
        </w:tabs>
        <w:spacing w:before="16" w:line="264" w:lineRule="auto"/>
        <w:ind w:left="29" w:right="2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Конституцию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законодательство Российской Федерации и Тульской области, не допускать нарушение законов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актов     исходя    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политической,</w:t>
      </w:r>
    </w:p>
    <w:p w:rsidR="00A22B25" w:rsidRDefault="00A22B25" w:rsidP="00A22B25">
      <w:pPr>
        <w:widowControl w:val="0"/>
        <w:spacing w:before="14" w:line="204" w:lineRule="auto"/>
        <w:ind w:left="29" w:right="2574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экономической целесообразности либо по иным мотивам;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эффективную работу учреждения;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A22B25" w:rsidRDefault="00A22B25" w:rsidP="00A22B25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22B25">
          <w:pgSz w:w="11918" w:h="16848"/>
          <w:pgMar w:top="775" w:right="850" w:bottom="0" w:left="1416" w:header="0" w:footer="0" w:gutter="0"/>
          <w:cols w:space="708"/>
        </w:sectPr>
      </w:pPr>
    </w:p>
    <w:p w:rsidR="005D3493" w:rsidRDefault="00A22B25">
      <w:pPr>
        <w:widowControl w:val="0"/>
        <w:tabs>
          <w:tab w:val="left" w:pos="5114"/>
          <w:tab w:val="left" w:pos="5527"/>
          <w:tab w:val="left" w:pos="6891"/>
          <w:tab w:val="left" w:pos="8274"/>
        </w:tabs>
        <w:spacing w:before="91" w:line="255" w:lineRule="auto"/>
        <w:ind w:left="29" w:right="195"/>
        <w:rPr>
          <w:rFonts w:ascii="Symbol" w:eastAsia="Symbol" w:hAnsi="Symbol" w:cs="Symbol"/>
          <w:color w:val="000000"/>
          <w:sz w:val="20"/>
          <w:szCs w:val="20"/>
        </w:rPr>
      </w:pPr>
      <w:bookmarkStart w:id="3" w:name="_page_6_0"/>
      <w:r>
        <w:rPr>
          <w:rFonts w:ascii="Symbol" w:eastAsia="Symbol" w:hAnsi="Symbol" w:cs="Symbol"/>
          <w:color w:val="000000"/>
          <w:sz w:val="36"/>
          <w:szCs w:val="36"/>
        </w:rPr>
        <w:lastRenderedPageBreak/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свою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пределах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целей деятельности учреждения;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spacing w:before="27" w:line="268" w:lineRule="auto"/>
        <w:ind w:left="29" w:right="238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исполнении должностных обязанностей не оказывать предпочтения каким- 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tabs>
          <w:tab w:val="left" w:pos="2006"/>
          <w:tab w:val="left" w:pos="3435"/>
          <w:tab w:val="left" w:pos="4291"/>
          <w:tab w:val="left" w:pos="4945"/>
          <w:tab w:val="left" w:pos="5730"/>
          <w:tab w:val="left" w:pos="6773"/>
          <w:tab w:val="left" w:pos="7337"/>
          <w:tab w:val="left" w:pos="8412"/>
        </w:tabs>
        <w:spacing w:before="10" w:line="263" w:lineRule="auto"/>
        <w:ind w:left="29" w:right="247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влиянием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каких-либо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личных, имущественных     (финансовых)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    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препятствующих добросовестному исполнению ими должностных обязанностей;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spacing w:before="88" w:line="258" w:lineRule="auto"/>
        <w:ind w:left="29" w:right="223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tabs>
          <w:tab w:val="left" w:pos="2026"/>
          <w:tab w:val="left" w:pos="3136"/>
          <w:tab w:val="left" w:pos="5714"/>
          <w:tab w:val="left" w:pos="6709"/>
          <w:tab w:val="left" w:pos="7145"/>
          <w:tab w:val="left" w:pos="8423"/>
        </w:tabs>
        <w:spacing w:before="100" w:line="229" w:lineRule="auto"/>
        <w:ind w:right="85" w:firstLine="28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делового поведения;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5D3493">
      <w:pPr>
        <w:spacing w:after="13" w:line="120" w:lineRule="exact"/>
        <w:rPr>
          <w:rFonts w:ascii="Symbol" w:eastAsia="Symbol" w:hAnsi="Symbol" w:cs="Symbol"/>
          <w:sz w:val="12"/>
          <w:szCs w:val="12"/>
        </w:rPr>
      </w:pPr>
    </w:p>
    <w:p w:rsidR="005D3493" w:rsidRDefault="00A22B25">
      <w:pPr>
        <w:widowControl w:val="0"/>
        <w:spacing w:line="258" w:lineRule="auto"/>
        <w:ind w:left="29" w:right="83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tabs>
          <w:tab w:val="left" w:pos="1966"/>
          <w:tab w:val="left" w:pos="3909"/>
          <w:tab w:val="left" w:pos="5122"/>
          <w:tab w:val="left" w:pos="5784"/>
          <w:tab w:val="left" w:pos="7645"/>
        </w:tabs>
        <w:spacing w:before="95" w:line="269" w:lineRule="auto"/>
        <w:ind w:left="29" w:right="13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конфессий,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способствовать межнациональному и межконфессиональному согласию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D3493" w:rsidRDefault="00A22B25">
      <w:pPr>
        <w:widowControl w:val="0"/>
        <w:spacing w:line="235" w:lineRule="auto"/>
        <w:ind w:left="29" w:right="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5D3493" w:rsidRDefault="00A22B25">
      <w:pPr>
        <w:widowControl w:val="0"/>
        <w:spacing w:before="106" w:line="235" w:lineRule="auto"/>
        <w:ind w:right="13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22B25" w:rsidRDefault="00A22B25" w:rsidP="00A22B25">
      <w:pPr>
        <w:widowControl w:val="0"/>
        <w:spacing w:line="275" w:lineRule="auto"/>
        <w:ind w:left="29" w:right="93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воздерживаться от публичных высказываний, суждений и оценок в</w:t>
      </w:r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отношении деятельности учреждения, его руководителя, если это не входит в должностные обязанности работника;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A22B25" w:rsidRDefault="00A22B25" w:rsidP="00A22B25">
      <w:pPr>
        <w:widowControl w:val="0"/>
        <w:tabs>
          <w:tab w:val="left" w:pos="2034"/>
          <w:tab w:val="left" w:pos="4139"/>
          <w:tab w:val="left" w:pos="4581"/>
          <w:tab w:val="left" w:pos="6336"/>
          <w:tab w:val="left" w:pos="7598"/>
        </w:tabs>
        <w:spacing w:before="77" w:line="258" w:lineRule="auto"/>
        <w:ind w:left="29" w:right="96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предоставления служебной информации и публичных выступлений;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5D3493">
      <w:pPr>
        <w:widowControl w:val="0"/>
        <w:spacing w:before="74" w:line="240" w:lineRule="auto"/>
        <w:ind w:left="2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D3493">
          <w:pgSz w:w="11918" w:h="16848"/>
          <w:pgMar w:top="775" w:right="850" w:bottom="0" w:left="1416" w:header="0" w:footer="0" w:gutter="0"/>
          <w:cols w:space="708"/>
        </w:sectPr>
      </w:pPr>
    </w:p>
    <w:p w:rsidR="005D3493" w:rsidRDefault="00A22B25">
      <w:pPr>
        <w:widowControl w:val="0"/>
        <w:spacing w:before="91" w:line="270" w:lineRule="auto"/>
        <w:ind w:left="29" w:right="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r>
        <w:rPr>
          <w:rFonts w:ascii="Symbol" w:eastAsia="Symbol" w:hAnsi="Symbol" w:cs="Symbol"/>
          <w:color w:val="000000"/>
          <w:sz w:val="36"/>
          <w:szCs w:val="36"/>
        </w:rPr>
        <w:lastRenderedPageBreak/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 относиться к деятельности представителей средств массовой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5D3493" w:rsidRDefault="00A22B25">
      <w:pPr>
        <w:widowControl w:val="0"/>
        <w:spacing w:before="85" w:line="255" w:lineRule="auto"/>
        <w:ind w:left="29" w:right="93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spacing w:before="99" w:line="258" w:lineRule="auto"/>
        <w:ind w:left="29" w:right="87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tabs>
          <w:tab w:val="left" w:pos="1945"/>
          <w:tab w:val="left" w:pos="2684"/>
          <w:tab w:val="left" w:pos="4413"/>
          <w:tab w:val="left" w:pos="6348"/>
          <w:tab w:val="left" w:pos="8259"/>
        </w:tabs>
        <w:spacing w:before="76" w:line="270" w:lineRule="auto"/>
        <w:ind w:right="13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честность, беспристрастность и справедливость, не допускать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5D3493" w:rsidRDefault="00A22B25">
      <w:pPr>
        <w:widowControl w:val="0"/>
        <w:spacing w:before="12" w:line="240" w:lineRule="auto"/>
        <w:ind w:left="7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противодействия коррупции работнику рекомендуется:</w:t>
      </w:r>
    </w:p>
    <w:p w:rsidR="005D3493" w:rsidRDefault="00A22B25">
      <w:pPr>
        <w:widowControl w:val="0"/>
        <w:spacing w:before="48" w:line="240" w:lineRule="auto"/>
        <w:ind w:left="29" w:right="-20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уведомлять работодателя, органы прокуратуры, правоохранительные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spacing w:before="82" w:line="255" w:lineRule="auto"/>
        <w:ind w:left="29" w:right="187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обо всех случаях обращения к работнику каких-либо лиц в целях склонения к совершению коррупционных правонарушений;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tabs>
          <w:tab w:val="left" w:pos="873"/>
          <w:tab w:val="left" w:pos="2240"/>
          <w:tab w:val="left" w:pos="2657"/>
          <w:tab w:val="left" w:pos="3588"/>
          <w:tab w:val="left" w:pos="4000"/>
          <w:tab w:val="left" w:pos="4538"/>
          <w:tab w:val="left" w:pos="5866"/>
          <w:tab w:val="left" w:pos="6619"/>
          <w:tab w:val="left" w:pos="7775"/>
          <w:tab w:val="left" w:pos="8167"/>
          <w:tab w:val="left" w:pos="9146"/>
        </w:tabs>
        <w:spacing w:before="80" w:line="267" w:lineRule="auto"/>
        <w:ind w:left="29" w:right="249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обязанностей вознаграждения от физических и юридических лиц (подарки, денежное вознаграждение,     ссуды,    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развлечения, отдых, за пользование транспортом и иные вознаграждения);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tabs>
          <w:tab w:val="left" w:pos="1782"/>
          <w:tab w:val="left" w:pos="3746"/>
          <w:tab w:val="left" w:pos="5685"/>
          <w:tab w:val="left" w:pos="6944"/>
        </w:tabs>
        <w:spacing w:before="64" w:line="271" w:lineRule="auto"/>
        <w:ind w:left="29" w:right="238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толь- 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станет об этом известно.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spacing w:before="6" w:line="275" w:lineRule="auto"/>
        <w:ind w:right="133" w:firstLine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5D3493" w:rsidRDefault="00A22B25">
      <w:pPr>
        <w:widowControl w:val="0"/>
        <w:spacing w:line="274" w:lineRule="auto"/>
        <w:ind w:left="-31" w:right="2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D3493">
          <w:pgSz w:w="11918" w:h="16848"/>
          <w:pgMar w:top="775" w:right="850" w:bottom="0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несанкционированное</w:t>
      </w:r>
      <w:bookmarkEnd w:id="4"/>
      <w:proofErr w:type="gramEnd"/>
    </w:p>
    <w:p w:rsidR="005D3493" w:rsidRDefault="00A22B25">
      <w:pPr>
        <w:widowControl w:val="0"/>
        <w:spacing w:line="275" w:lineRule="auto"/>
        <w:ind w:right="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0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разглашение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которой он несет ответственность или (и) которая стала известна ему в связи с исполнением им должностных обязанностей.</w:t>
      </w:r>
    </w:p>
    <w:p w:rsidR="005D3493" w:rsidRDefault="00A22B25">
      <w:pPr>
        <w:widowControl w:val="0"/>
        <w:tabs>
          <w:tab w:val="left" w:pos="2473"/>
          <w:tab w:val="left" w:pos="4922"/>
        </w:tabs>
        <w:spacing w:line="275" w:lineRule="auto"/>
        <w:ind w:right="236" w:firstLine="3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 психологического климата.</w:t>
      </w:r>
    </w:p>
    <w:p w:rsidR="005D3493" w:rsidRDefault="00A22B25">
      <w:pPr>
        <w:widowControl w:val="0"/>
        <w:tabs>
          <w:tab w:val="left" w:pos="2502"/>
          <w:tab w:val="left" w:pos="4912"/>
        </w:tabs>
        <w:spacing w:before="48" w:line="279" w:lineRule="auto"/>
        <w:ind w:right="197" w:firstLine="3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наделенный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организационно-распорядительными полномочиями по отношению к другим работникам, призван:</w:t>
      </w:r>
    </w:p>
    <w:p w:rsidR="005D3493" w:rsidRDefault="00A22B25">
      <w:pPr>
        <w:widowControl w:val="0"/>
        <w:tabs>
          <w:tab w:val="left" w:pos="1601"/>
          <w:tab w:val="left" w:pos="2617"/>
          <w:tab w:val="left" w:pos="3856"/>
          <w:tab w:val="left" w:pos="5565"/>
          <w:tab w:val="left" w:pos="6920"/>
          <w:tab w:val="left" w:pos="8096"/>
        </w:tabs>
        <w:spacing w:before="1" w:line="267" w:lineRule="auto"/>
        <w:ind w:right="241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опасного поведения,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поведением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честности, беспристрастности и справедливости;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tabs>
          <w:tab w:val="left" w:pos="2017"/>
          <w:tab w:val="left" w:pos="3285"/>
          <w:tab w:val="left" w:pos="5390"/>
          <w:tab w:val="left" w:pos="7313"/>
          <w:tab w:val="left" w:pos="7817"/>
        </w:tabs>
        <w:spacing w:before="12" w:line="265" w:lineRule="auto"/>
        <w:ind w:right="240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случаев принуждения работников к участию в деятельности политических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партий,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религиозных организаций;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tabs>
          <w:tab w:val="left" w:pos="1037"/>
          <w:tab w:val="left" w:pos="3079"/>
          <w:tab w:val="left" w:pos="4811"/>
          <w:tab w:val="left" w:pos="5757"/>
          <w:tab w:val="left" w:pos="6367"/>
          <w:tab w:val="left" w:pos="8932"/>
        </w:tabs>
        <w:spacing w:before="14" w:line="266" w:lineRule="auto"/>
        <w:ind w:right="234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предотвращению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Pr="00A22B25" w:rsidRDefault="00A22B25" w:rsidP="00A22B25">
      <w:pPr>
        <w:widowControl w:val="0"/>
        <w:spacing w:before="11" w:line="277" w:lineRule="auto"/>
        <w:ind w:right="240" w:firstLine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учреждения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Тульской области.</w:t>
      </w:r>
    </w:p>
    <w:p w:rsidR="005D3493" w:rsidRDefault="00A22B25">
      <w:pPr>
        <w:widowControl w:val="0"/>
        <w:spacing w:line="239" w:lineRule="auto"/>
        <w:ind w:left="2521" w:right="2389" w:hanging="2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Рекомендательные этические правила служебного поведения работников</w:t>
      </w:r>
    </w:p>
    <w:p w:rsidR="005D3493" w:rsidRDefault="00A22B25">
      <w:pPr>
        <w:widowControl w:val="0"/>
        <w:tabs>
          <w:tab w:val="left" w:pos="605"/>
          <w:tab w:val="left" w:pos="2355"/>
          <w:tab w:val="left" w:pos="4039"/>
          <w:tab w:val="left" w:pos="5707"/>
          <w:tab w:val="left" w:pos="7573"/>
          <w:tab w:val="left" w:pos="9093"/>
        </w:tabs>
        <w:spacing w:before="38"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служебном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поведении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5D3493" w:rsidRDefault="00A22B25">
      <w:pPr>
        <w:widowControl w:val="0"/>
        <w:spacing w:before="3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D3493" w:rsidRDefault="00A22B25">
      <w:pPr>
        <w:widowControl w:val="0"/>
        <w:spacing w:line="240" w:lineRule="auto"/>
        <w:ind w:left="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служебном поведении работник воздерживается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D3493" w:rsidRDefault="00A22B25">
      <w:pPr>
        <w:widowControl w:val="0"/>
        <w:spacing w:before="42" w:line="266" w:lineRule="auto"/>
        <w:ind w:right="239"/>
        <w:jc w:val="both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spacing w:before="56" w:line="258" w:lineRule="auto"/>
        <w:ind w:right="190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обвинений,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Default="00A22B25">
      <w:pPr>
        <w:widowControl w:val="0"/>
        <w:tabs>
          <w:tab w:val="left" w:pos="1460"/>
          <w:tab w:val="left" w:pos="2535"/>
          <w:tab w:val="left" w:pos="4005"/>
          <w:tab w:val="left" w:pos="4687"/>
          <w:tab w:val="left" w:pos="5868"/>
          <w:tab w:val="left" w:pos="6689"/>
          <w:tab w:val="left" w:pos="7371"/>
          <w:tab w:val="left" w:pos="8082"/>
        </w:tabs>
        <w:spacing w:before="66" w:line="265" w:lineRule="auto"/>
        <w:ind w:right="241"/>
        <w:jc w:val="both"/>
        <w:rPr>
          <w:rFonts w:ascii="Symbol" w:eastAsia="Symbol" w:hAnsi="Symbol" w:cs="Symbol"/>
          <w:color w:val="000000"/>
          <w:sz w:val="20"/>
          <w:szCs w:val="20"/>
        </w:rPr>
        <w:sectPr w:rsidR="005D3493">
          <w:pgSz w:w="11918" w:h="16848"/>
          <w:pgMar w:top="775" w:right="850" w:bottom="0" w:left="144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36"/>
          <w:szCs w:val="36"/>
        </w:rPr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оскорбительных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реплик,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действий, препятствующих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общению       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провоцирующих противоправное поведение;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bookmarkEnd w:id="5"/>
    </w:p>
    <w:p w:rsidR="00A22B25" w:rsidRDefault="00A22B25" w:rsidP="00A22B25">
      <w:pPr>
        <w:widowControl w:val="0"/>
        <w:spacing w:line="258" w:lineRule="auto"/>
        <w:ind w:left="29" w:right="203"/>
        <w:rPr>
          <w:rFonts w:ascii="Symbol" w:eastAsia="Symbol" w:hAnsi="Symbol" w:cs="Symbol"/>
          <w:color w:val="000000"/>
          <w:sz w:val="20"/>
          <w:szCs w:val="20"/>
        </w:rPr>
      </w:pPr>
      <w:bookmarkStart w:id="6" w:name="_page_12_0"/>
      <w:r>
        <w:rPr>
          <w:rFonts w:ascii="Symbol" w:eastAsia="Symbol" w:hAnsi="Symbol" w:cs="Symbol"/>
          <w:color w:val="000000"/>
          <w:sz w:val="36"/>
          <w:szCs w:val="36"/>
        </w:rPr>
        <w:lastRenderedPageBreak/>
        <w:t></w:t>
      </w:r>
      <w:r>
        <w:rPr>
          <w:rFonts w:ascii="Symbol" w:eastAsia="Symbol" w:hAnsi="Symbol" w:cs="Symbol"/>
          <w:color w:val="000000"/>
          <w:sz w:val="36"/>
          <w:szCs w:val="3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 пищи, курения во время служебных совещаний, бесед, иного служебного общения с гражданами.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5D3493" w:rsidRPr="00A22B25" w:rsidRDefault="00A22B25" w:rsidP="00A22B25">
      <w:pPr>
        <w:widowControl w:val="0"/>
        <w:spacing w:line="258" w:lineRule="auto"/>
        <w:ind w:left="29" w:right="203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призваны способствовать своим служебным поведением установлению в коллективе деловых взаимоотношений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конструктивного</w:t>
      </w:r>
      <w:proofErr w:type="gramEnd"/>
    </w:p>
    <w:p w:rsidR="005D3493" w:rsidRDefault="005D3493">
      <w:pPr>
        <w:sectPr w:rsidR="005D3493">
          <w:pgSz w:w="11918" w:h="16848"/>
          <w:pgMar w:top="771" w:right="850" w:bottom="0" w:left="1416" w:header="0" w:footer="0" w:gutter="0"/>
          <w:cols w:space="708"/>
        </w:sectPr>
      </w:pPr>
    </w:p>
    <w:p w:rsidR="005D3493" w:rsidRDefault="00A22B2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сотрудничества друг с другом.</w:t>
      </w:r>
    </w:p>
    <w:p w:rsidR="005D3493" w:rsidRDefault="00A22B25">
      <w:pPr>
        <w:widowControl w:val="0"/>
        <w:tabs>
          <w:tab w:val="left" w:pos="1878"/>
          <w:tab w:val="left" w:pos="3318"/>
        </w:tabs>
        <w:spacing w:before="50" w:line="236" w:lineRule="auto"/>
        <w:ind w:right="-69" w:firstLine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 корректными, внимательными гражданами и коллегами.</w:t>
      </w:r>
    </w:p>
    <w:p w:rsidR="005D3493" w:rsidRDefault="00A22B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D3493" w:rsidRDefault="005D349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3493" w:rsidRDefault="00A22B2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вежливыми,</w:t>
      </w:r>
    </w:p>
    <w:p w:rsidR="005D3493" w:rsidRDefault="00A22B25">
      <w:pPr>
        <w:widowControl w:val="0"/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проявлять</w:t>
      </w:r>
    </w:p>
    <w:p w:rsidR="005D3493" w:rsidRDefault="00A22B2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D3493" w:rsidRDefault="005D3493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D3493" w:rsidRDefault="00A22B25">
      <w:pPr>
        <w:widowControl w:val="0"/>
        <w:spacing w:line="236" w:lineRule="auto"/>
        <w:ind w:right="93" w:firstLine="2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терпимость в общении с</w:t>
      </w:r>
    </w:p>
    <w:p w:rsidR="005D3493" w:rsidRDefault="005D3493">
      <w:pPr>
        <w:sectPr w:rsidR="005D3493">
          <w:type w:val="continuous"/>
          <w:pgSz w:w="11918" w:h="16848"/>
          <w:pgMar w:top="771" w:right="850" w:bottom="0" w:left="1416" w:header="0" w:footer="0" w:gutter="0"/>
          <w:cols w:num="3" w:space="708" w:equalWidth="0">
            <w:col w:w="3897" w:space="141"/>
            <w:col w:w="1693" w:space="260"/>
            <w:col w:w="3658" w:space="0"/>
          </w:cols>
        </w:sectPr>
      </w:pPr>
    </w:p>
    <w:p w:rsidR="005D3493" w:rsidRDefault="00A22B25">
      <w:pPr>
        <w:widowControl w:val="0"/>
        <w:tabs>
          <w:tab w:val="left" w:pos="2164"/>
          <w:tab w:val="left" w:pos="3871"/>
          <w:tab w:val="left" w:pos="5176"/>
          <w:tab w:val="left" w:pos="5637"/>
          <w:tab w:val="left" w:pos="7527"/>
          <w:tab w:val="left" w:pos="7978"/>
          <w:tab w:val="left" w:pos="9062"/>
        </w:tabs>
        <w:spacing w:before="45" w:line="240" w:lineRule="auto"/>
        <w:ind w:right="126" w:firstLine="3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учреждению,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5D3493" w:rsidRDefault="005D3493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3493" w:rsidRDefault="00A22B25">
      <w:pPr>
        <w:widowControl w:val="0"/>
        <w:spacing w:line="240" w:lineRule="auto"/>
        <w:ind w:left="33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4.Заключительные положения</w:t>
      </w:r>
    </w:p>
    <w:p w:rsidR="005D3493" w:rsidRDefault="00A22B25">
      <w:pPr>
        <w:widowControl w:val="0"/>
        <w:spacing w:before="33" w:line="275" w:lineRule="auto"/>
        <w:ind w:left="29"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Кодекс утверждается приказом и действует с момента издания приказа по МОУ «Октябрьская школа»</w:t>
      </w:r>
    </w:p>
    <w:p w:rsidR="005D3493" w:rsidRDefault="00A22B25">
      <w:pPr>
        <w:widowControl w:val="0"/>
        <w:spacing w:before="5" w:line="276" w:lineRule="auto"/>
        <w:ind w:left="29" w:righ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изменения и дополнения к настоящему Кодексу принимаются по решению Общего собрания работников учреждения по согласованию с выборным профсоюзным органом и вводятся в действие приказом директора МОУ «Октябрьская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обязательным составлением Дополнения к настоящему Кодексу.</w:t>
      </w:r>
      <w:bookmarkEnd w:id="6"/>
    </w:p>
    <w:sectPr w:rsidR="005D3493">
      <w:type w:val="continuous"/>
      <w:pgSz w:w="11918" w:h="16848"/>
      <w:pgMar w:top="771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D3493"/>
    <w:rsid w:val="000A6787"/>
    <w:rsid w:val="005D3493"/>
    <w:rsid w:val="00A2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2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1529</Words>
  <Characters>8719</Characters>
  <Application>Microsoft Office Word</Application>
  <DocSecurity>0</DocSecurity>
  <Lines>72</Lines>
  <Paragraphs>20</Paragraphs>
  <ScaleCrop>false</ScaleCrop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2024-06-18T10:34:00Z</dcterms:created>
  <dcterms:modified xsi:type="dcterms:W3CDTF">2024-06-21T09:32:00Z</dcterms:modified>
</cp:coreProperties>
</file>